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D33C" w14:textId="77777777" w:rsidR="00154FB3" w:rsidRDefault="00154FB3">
      <w:pPr>
        <w:rPr>
          <w:b/>
          <w:bCs/>
        </w:rPr>
      </w:pPr>
      <w:r>
        <w:rPr>
          <w:noProof/>
        </w:rPr>
        <w:drawing>
          <wp:inline distT="0" distB="0" distL="0" distR="0" wp14:anchorId="6D8C1F54" wp14:editId="30E67C6B">
            <wp:extent cx="1838420" cy="1472339"/>
            <wp:effectExtent l="0" t="0" r="0" b="0"/>
            <wp:docPr id="1424093952" name="Afbeelding 1" descr="CATECHESE: Over de menswording van Jezus in het algemeen - Gegroet 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ECHESE: Over de menswording van Jezus in het algemeen - Gegroet o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5757" cy="1478215"/>
                    </a:xfrm>
                    <a:prstGeom prst="rect">
                      <a:avLst/>
                    </a:prstGeom>
                    <a:noFill/>
                    <a:ln>
                      <a:noFill/>
                    </a:ln>
                  </pic:spPr>
                </pic:pic>
              </a:graphicData>
            </a:graphic>
          </wp:inline>
        </w:drawing>
      </w:r>
    </w:p>
    <w:p w14:paraId="097CBC97" w14:textId="70340DD0" w:rsidR="00D662A9" w:rsidRPr="00D662A9" w:rsidRDefault="00D662A9">
      <w:pPr>
        <w:rPr>
          <w:b/>
          <w:bCs/>
        </w:rPr>
      </w:pPr>
      <w:r w:rsidRPr="00D662A9">
        <w:rPr>
          <w:b/>
          <w:bCs/>
        </w:rPr>
        <w:t>Het Woord is vlees geworde</w:t>
      </w:r>
      <w:r>
        <w:rPr>
          <w:b/>
          <w:bCs/>
        </w:rPr>
        <w:t>n: de vijf zintuigen tijdens de vasten</w:t>
      </w:r>
    </w:p>
    <w:p w14:paraId="26F4E2E6" w14:textId="77777777" w:rsidR="00154FB3" w:rsidRDefault="00C31CF4">
      <w:r>
        <w:t xml:space="preserve">Het mooie van </w:t>
      </w:r>
      <w:r w:rsidR="00154FB3">
        <w:t>de</w:t>
      </w:r>
      <w:r>
        <w:t xml:space="preserve"> katholieke manier van vieren</w:t>
      </w:r>
      <w:r w:rsidR="00154FB3">
        <w:t xml:space="preserve"> zoals dat in de Paradijskerk gebeurt, </w:t>
      </w:r>
      <w:r>
        <w:t>is dat</w:t>
      </w:r>
      <w:r w:rsidR="00D662A9">
        <w:t xml:space="preserve"> ze</w:t>
      </w:r>
      <w:r>
        <w:t xml:space="preserve"> niet alleen het verstand</w:t>
      </w:r>
      <w:r w:rsidR="00154FB3">
        <w:t xml:space="preserve"> </w:t>
      </w:r>
      <w:r>
        <w:t>maar ook al</w:t>
      </w:r>
      <w:r w:rsidR="00D662A9">
        <w:t xml:space="preserve"> onze</w:t>
      </w:r>
      <w:r>
        <w:t xml:space="preserve"> zintuigen </w:t>
      </w:r>
      <w:r w:rsidR="00D662A9">
        <w:t>aanspreekt</w:t>
      </w:r>
      <w:r>
        <w:t xml:space="preserve">. Oren, ogen, reuk, smaak, en tastzin: ze </w:t>
      </w:r>
      <w:r w:rsidR="00D662A9">
        <w:t xml:space="preserve">mogen </w:t>
      </w:r>
      <w:r>
        <w:t>allemaal mee</w:t>
      </w:r>
      <w:r w:rsidR="00D662A9">
        <w:t>doen!</w:t>
      </w:r>
      <w:r>
        <w:t xml:space="preserve"> </w:t>
      </w:r>
    </w:p>
    <w:p w14:paraId="30EED649" w14:textId="4D57540E" w:rsidR="00A97752" w:rsidRDefault="00A97752">
      <w:r>
        <w:t xml:space="preserve">We </w:t>
      </w:r>
      <w:r w:rsidRPr="00D662A9">
        <w:rPr>
          <w:i/>
          <w:iCs/>
        </w:rPr>
        <w:t>horen</w:t>
      </w:r>
      <w:r>
        <w:t xml:space="preserve"> </w:t>
      </w:r>
      <w:r w:rsidR="00D662A9">
        <w:t xml:space="preserve">eeuwenoude </w:t>
      </w:r>
      <w:r>
        <w:t xml:space="preserve">woorden, we </w:t>
      </w:r>
      <w:r w:rsidRPr="00D662A9">
        <w:rPr>
          <w:i/>
          <w:iCs/>
        </w:rPr>
        <w:t>zien</w:t>
      </w:r>
      <w:r>
        <w:t xml:space="preserve"> gewaden, </w:t>
      </w:r>
      <w:r w:rsidR="00D662A9">
        <w:t>heilige</w:t>
      </w:r>
      <w:r>
        <w:t xml:space="preserve"> voorwerpen</w:t>
      </w:r>
      <w:r w:rsidR="00D662A9">
        <w:t>, iconen</w:t>
      </w:r>
      <w:r>
        <w:t>. We</w:t>
      </w:r>
      <w:r w:rsidRPr="00D662A9">
        <w:rPr>
          <w:i/>
          <w:iCs/>
        </w:rPr>
        <w:t xml:space="preserve"> ruiken</w:t>
      </w:r>
      <w:r w:rsidR="00D662A9">
        <w:t xml:space="preserve"> (</w:t>
      </w:r>
      <w:r>
        <w:t>voor de meesten ten minste</w:t>
      </w:r>
      <w:r w:rsidR="00D662A9">
        <w:t xml:space="preserve">!) </w:t>
      </w:r>
      <w:r>
        <w:t>fijne geuren van</w:t>
      </w:r>
      <w:r w:rsidR="00D662A9">
        <w:t xml:space="preserve"> al vervlogen</w:t>
      </w:r>
      <w:r>
        <w:t xml:space="preserve"> wierook, we </w:t>
      </w:r>
      <w:r w:rsidRPr="00D662A9">
        <w:rPr>
          <w:i/>
          <w:iCs/>
        </w:rPr>
        <w:t>proeven</w:t>
      </w:r>
      <w:r>
        <w:t xml:space="preserve"> brood en wijn. We </w:t>
      </w:r>
      <w:r w:rsidRPr="00D662A9">
        <w:rPr>
          <w:i/>
          <w:iCs/>
        </w:rPr>
        <w:t>raken</w:t>
      </w:r>
      <w:r>
        <w:t xml:space="preserve"> het brood</w:t>
      </w:r>
      <w:r w:rsidR="00D662A9">
        <w:t xml:space="preserve"> </w:t>
      </w:r>
      <w:r w:rsidR="00D662A9" w:rsidRPr="00D662A9">
        <w:rPr>
          <w:i/>
          <w:iCs/>
        </w:rPr>
        <w:t>aan,</w:t>
      </w:r>
      <w:r w:rsidR="00D662A9">
        <w:t xml:space="preserve"> of, als we worden gezegend, </w:t>
      </w:r>
      <w:proofErr w:type="spellStart"/>
      <w:r w:rsidR="00D662A9">
        <w:t>wórden</w:t>
      </w:r>
      <w:proofErr w:type="spellEnd"/>
      <w:r w:rsidR="00D662A9">
        <w:t xml:space="preserve"> we soms aangeraakt</w:t>
      </w:r>
      <w:r w:rsidR="00D42940">
        <w:t>, we buigen, slaan kruisjes en knielen</w:t>
      </w:r>
      <w:r>
        <w:t xml:space="preserve">. </w:t>
      </w:r>
      <w:r w:rsidR="00D662A9">
        <w:t xml:space="preserve">En dit is ook goed. Met kerst hoorden we nog dat God niet in de hemel is gebleven, maar dat ‘het Woord vlees geworden is’, </w:t>
      </w:r>
      <w:r w:rsidR="00D662A9" w:rsidRPr="00D662A9">
        <w:rPr>
          <w:i/>
          <w:iCs/>
        </w:rPr>
        <w:t>lichaam</w:t>
      </w:r>
      <w:r w:rsidR="00D662A9">
        <w:t xml:space="preserve"> geworden is dus (Joh. 1, 14).</w:t>
      </w:r>
      <w:r w:rsidR="00C21AFA">
        <w:t xml:space="preserve"> We mogen dat dus ook gebruiken om mee te vieren.</w:t>
      </w:r>
    </w:p>
    <w:p w14:paraId="6DA79DC3" w14:textId="6694DC94" w:rsidR="00436056" w:rsidRDefault="00A97752">
      <w:r>
        <w:t xml:space="preserve">Het is een goede gewoonte om ons geloof </w:t>
      </w:r>
      <w:r w:rsidR="00D662A9">
        <w:t xml:space="preserve">verder </w:t>
      </w:r>
      <w:r>
        <w:t>te verdiepen tijdens de vastentijd. Tijdens komende</w:t>
      </w:r>
      <w:r w:rsidR="00C31CF4">
        <w:t xml:space="preserve"> vastentijd willen</w:t>
      </w:r>
      <w:r>
        <w:t xml:space="preserve"> we ons vanaf donderdag </w:t>
      </w:r>
      <w:r w:rsidR="00D662A9">
        <w:t xml:space="preserve">26 </w:t>
      </w:r>
      <w:r>
        <w:t xml:space="preserve">februari dan ook samen </w:t>
      </w:r>
      <w:r w:rsidR="00C31CF4">
        <w:t xml:space="preserve">verdiepen in wat </w:t>
      </w:r>
      <w:r w:rsidR="00D662A9">
        <w:t>onze</w:t>
      </w:r>
      <w:r w:rsidR="00C31CF4">
        <w:t xml:space="preserve"> katholiek</w:t>
      </w:r>
      <w:r w:rsidR="00D662A9">
        <w:t>e</w:t>
      </w:r>
      <w:r w:rsidR="00C31CF4">
        <w:t xml:space="preserve"> traditie</w:t>
      </w:r>
      <w:r>
        <w:t xml:space="preserve"> te vertellen heeft over</w:t>
      </w:r>
      <w:r w:rsidR="00D662A9">
        <w:t xml:space="preserve"> onze</w:t>
      </w:r>
      <w:r>
        <w:t xml:space="preserve"> zintuigen én h</w:t>
      </w:r>
      <w:r w:rsidR="00D662A9">
        <w:t xml:space="preserve">oe ze bij het </w:t>
      </w:r>
      <w:r>
        <w:t>vieren</w:t>
      </w:r>
      <w:r w:rsidR="00D662A9">
        <w:t xml:space="preserve"> worden aangesproken. </w:t>
      </w:r>
      <w:r>
        <w:t>Sicco</w:t>
      </w:r>
      <w:r w:rsidR="00D662A9">
        <w:t xml:space="preserve"> zal op deze avonden</w:t>
      </w:r>
      <w:r>
        <w:t xml:space="preserve"> een</w:t>
      </w:r>
      <w:r w:rsidR="00D662A9">
        <w:t xml:space="preserve"> (ervaringsvolle)</w:t>
      </w:r>
      <w:r>
        <w:t xml:space="preserve"> inhoudelijk</w:t>
      </w:r>
      <w:r w:rsidR="00D662A9">
        <w:t>e</w:t>
      </w:r>
      <w:r>
        <w:t xml:space="preserve"> impuls ge</w:t>
      </w:r>
      <w:r w:rsidR="00D662A9">
        <w:t>ven. En daarna kunnen we uitwisselen én ervaren!</w:t>
      </w:r>
    </w:p>
    <w:p w14:paraId="0BBF929A" w14:textId="77DF12D9" w:rsidR="00C31CF4" w:rsidRDefault="00D662A9">
      <w:r>
        <w:t>A</w:t>
      </w:r>
      <w:r w:rsidR="00C31CF4">
        <w:t xml:space="preserve">lle avonden </w:t>
      </w:r>
      <w:r>
        <w:t>vormen natuurlijk éé</w:t>
      </w:r>
      <w:r w:rsidR="00C31CF4">
        <w:t>n geheel</w:t>
      </w:r>
      <w:r>
        <w:t>. Maar</w:t>
      </w:r>
      <w:r w:rsidR="00C31CF4">
        <w:t xml:space="preserve"> </w:t>
      </w:r>
      <w:r>
        <w:t>u/je</w:t>
      </w:r>
      <w:r w:rsidR="00C31CF4">
        <w:t xml:space="preserve"> </w:t>
      </w:r>
      <w:r>
        <w:t xml:space="preserve">kunt </w:t>
      </w:r>
      <w:r w:rsidR="00C31CF4">
        <w:t>ook aan een selectie deelnemen. We beginnen met het gehoor, omdat volgens Paulus in Romeinen 10,8 het ‘geloof uit het gehoor’ is. Op de avonden daarna staan we stil bij het zicht</w:t>
      </w:r>
      <w:r>
        <w:t>,</w:t>
      </w:r>
      <w:r w:rsidR="00C31CF4">
        <w:t xml:space="preserve"> want de ‘</w:t>
      </w:r>
      <w:proofErr w:type="spellStart"/>
      <w:r w:rsidR="00C31CF4">
        <w:t>reinen</w:t>
      </w:r>
      <w:proofErr w:type="spellEnd"/>
      <w:r w:rsidR="00C31CF4">
        <w:t xml:space="preserve"> van hart zullen God zien’ (Matth. 5, 8); </w:t>
      </w:r>
      <w:r>
        <w:t xml:space="preserve">daarna </w:t>
      </w:r>
      <w:r w:rsidR="00C31CF4">
        <w:t>de reuk, want wij zijn ‘</w:t>
      </w:r>
      <w:r w:rsidR="00C31CF4" w:rsidRPr="00C31CF4">
        <w:t>voor God een aangename geur van Christus</w:t>
      </w:r>
      <w:r w:rsidR="00C31CF4">
        <w:t xml:space="preserve">’ (2 Kor. 2, 15); </w:t>
      </w:r>
      <w:r>
        <w:t xml:space="preserve">dan </w:t>
      </w:r>
      <w:r w:rsidR="00C31CF4">
        <w:t>de smaak, want we moeten ‘proeven en zien hoe goed de Heer is’ (</w:t>
      </w:r>
      <w:r w:rsidR="00A97752">
        <w:t>Psalm 34, 9); en</w:t>
      </w:r>
      <w:r>
        <w:t xml:space="preserve"> tenslotte</w:t>
      </w:r>
      <w:r w:rsidR="00A97752">
        <w:t xml:space="preserve"> de tast, want Christus zegt tegen Thomas ‘kom hier met je vinger …’. </w:t>
      </w:r>
      <w:r w:rsidR="00A97752" w:rsidRPr="00A97752">
        <w:t>(Joh. 20,27)</w:t>
      </w:r>
    </w:p>
    <w:p w14:paraId="7612BD0D" w14:textId="10CEDD92" w:rsidR="00D662A9" w:rsidRDefault="00D662A9">
      <w:r>
        <w:t>Nieuwsgierig geworden? Je bent van harte welkom. Voorkennis is niet nodig, maar wel fijn (want daar kunnen we met elkaar dan weer van leren).</w:t>
      </w:r>
    </w:p>
    <w:p w14:paraId="74D156BD" w14:textId="76881254" w:rsidR="00D662A9" w:rsidRPr="00D662A9" w:rsidRDefault="00D662A9">
      <w:pPr>
        <w:rPr>
          <w:b/>
          <w:bCs/>
        </w:rPr>
      </w:pPr>
      <w:r w:rsidRPr="00D662A9">
        <w:rPr>
          <w:b/>
          <w:bCs/>
        </w:rPr>
        <w:t>Praktisch:</w:t>
      </w:r>
    </w:p>
    <w:p w14:paraId="324E3662" w14:textId="1BC345A0" w:rsidR="00D662A9" w:rsidRDefault="00D662A9">
      <w:r>
        <w:t>Data: 26 februari, 5 maart, 12 maart, 19 maart, en 26 maart.</w:t>
      </w:r>
    </w:p>
    <w:p w14:paraId="5F2F7486" w14:textId="3DAF8A6C" w:rsidR="00D662A9" w:rsidRDefault="00D662A9">
      <w:r>
        <w:t>Tijd: Binnenlopen vanaf 19.00 uur, start 19.30 uur precies.</w:t>
      </w:r>
    </w:p>
    <w:p w14:paraId="430BB98A" w14:textId="446464A5" w:rsidR="00D662A9" w:rsidRDefault="00D662A9">
      <w:r>
        <w:t>Plaats: De Ark</w:t>
      </w:r>
    </w:p>
    <w:p w14:paraId="5ED042BA" w14:textId="77777777" w:rsidR="00A97752" w:rsidRDefault="00A97752"/>
    <w:p w14:paraId="72523A25" w14:textId="77777777" w:rsidR="00A97752" w:rsidRDefault="00A97752"/>
    <w:p w14:paraId="16327D40" w14:textId="77777777" w:rsidR="00C31CF4" w:rsidRDefault="00C31CF4"/>
    <w:sectPr w:rsidR="00C31C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F4"/>
    <w:rsid w:val="00154FB3"/>
    <w:rsid w:val="002835C6"/>
    <w:rsid w:val="003A15AF"/>
    <w:rsid w:val="00436056"/>
    <w:rsid w:val="004D504E"/>
    <w:rsid w:val="00A97752"/>
    <w:rsid w:val="00AA5947"/>
    <w:rsid w:val="00C21AFA"/>
    <w:rsid w:val="00C31CF4"/>
    <w:rsid w:val="00D42940"/>
    <w:rsid w:val="00D662A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6AC6"/>
  <w15:chartTrackingRefBased/>
  <w15:docId w15:val="{5682F3D4-DFE0-45F6-9DA1-50EC409E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1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1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1C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1C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1C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1C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1C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1C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1C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1C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1C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1C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1C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1C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1C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1C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1C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1CF4"/>
    <w:rPr>
      <w:rFonts w:eastAsiaTheme="majorEastAsia" w:cstheme="majorBidi"/>
      <w:color w:val="272727" w:themeColor="text1" w:themeTint="D8"/>
    </w:rPr>
  </w:style>
  <w:style w:type="paragraph" w:styleId="Titel">
    <w:name w:val="Title"/>
    <w:basedOn w:val="Standaard"/>
    <w:next w:val="Standaard"/>
    <w:link w:val="TitelChar"/>
    <w:uiPriority w:val="10"/>
    <w:qFormat/>
    <w:rsid w:val="00C31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1C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1C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1C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1C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1CF4"/>
    <w:rPr>
      <w:i/>
      <w:iCs/>
      <w:color w:val="404040" w:themeColor="text1" w:themeTint="BF"/>
    </w:rPr>
  </w:style>
  <w:style w:type="paragraph" w:styleId="Lijstalinea">
    <w:name w:val="List Paragraph"/>
    <w:basedOn w:val="Standaard"/>
    <w:uiPriority w:val="34"/>
    <w:qFormat/>
    <w:rsid w:val="00C31CF4"/>
    <w:pPr>
      <w:ind w:left="720"/>
      <w:contextualSpacing/>
    </w:pPr>
  </w:style>
  <w:style w:type="character" w:styleId="Intensievebenadrukking">
    <w:name w:val="Intense Emphasis"/>
    <w:basedOn w:val="Standaardalinea-lettertype"/>
    <w:uiPriority w:val="21"/>
    <w:qFormat/>
    <w:rsid w:val="00C31CF4"/>
    <w:rPr>
      <w:i/>
      <w:iCs/>
      <w:color w:val="0F4761" w:themeColor="accent1" w:themeShade="BF"/>
    </w:rPr>
  </w:style>
  <w:style w:type="paragraph" w:styleId="Duidelijkcitaat">
    <w:name w:val="Intense Quote"/>
    <w:basedOn w:val="Standaard"/>
    <w:next w:val="Standaard"/>
    <w:link w:val="DuidelijkcitaatChar"/>
    <w:uiPriority w:val="30"/>
    <w:qFormat/>
    <w:rsid w:val="00C31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1CF4"/>
    <w:rPr>
      <w:i/>
      <w:iCs/>
      <w:color w:val="0F4761" w:themeColor="accent1" w:themeShade="BF"/>
    </w:rPr>
  </w:style>
  <w:style w:type="character" w:styleId="Intensieveverwijzing">
    <w:name w:val="Intense Reference"/>
    <w:basedOn w:val="Standaardalinea-lettertype"/>
    <w:uiPriority w:val="32"/>
    <w:qFormat/>
    <w:rsid w:val="00C31C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1744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jacobus sikke claus</dc:creator>
  <cp:keywords/>
  <dc:description/>
  <cp:lastModifiedBy>jacobus sikke claus</cp:lastModifiedBy>
  <cp:revision>4</cp:revision>
  <dcterms:created xsi:type="dcterms:W3CDTF">2026-01-25T11:47:00Z</dcterms:created>
  <dcterms:modified xsi:type="dcterms:W3CDTF">2026-01-25T11:49:00Z</dcterms:modified>
</cp:coreProperties>
</file>